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24" w:rsidRPr="005E1624" w:rsidRDefault="005E1624" w:rsidP="005E1624">
      <w:pPr>
        <w:jc w:val="center"/>
        <w:rPr>
          <w:rFonts w:ascii="標楷體" w:eastAsia="標楷體" w:hAnsi="標楷體" w:hint="eastAsia"/>
          <w:b/>
          <w:sz w:val="36"/>
        </w:rPr>
      </w:pPr>
      <w:r w:rsidRPr="005E1624">
        <w:rPr>
          <w:rFonts w:ascii="標楷體" w:eastAsia="標楷體" w:hAnsi="標楷體" w:hint="eastAsia"/>
          <w:b/>
          <w:sz w:val="36"/>
        </w:rPr>
        <w:t>臺北市身心障礙適齡國民暫緩入國民小學申請及審核辦法</w:t>
      </w:r>
    </w:p>
    <w:p w:rsidR="005E1624" w:rsidRPr="005E1624" w:rsidRDefault="005E1624" w:rsidP="005E1624">
      <w:pPr>
        <w:rPr>
          <w:rFonts w:ascii="標楷體" w:eastAsia="標楷體" w:hAnsi="標楷體"/>
        </w:rPr>
      </w:pPr>
    </w:p>
    <w:p w:rsidR="005E1624" w:rsidRPr="005E1624" w:rsidRDefault="005E1624" w:rsidP="005E1624">
      <w:pPr>
        <w:jc w:val="right"/>
        <w:rPr>
          <w:rFonts w:ascii="標楷體" w:eastAsia="標楷體" w:hAnsi="標楷體" w:hint="eastAsia"/>
          <w:sz w:val="18"/>
        </w:rPr>
      </w:pPr>
      <w:r w:rsidRPr="005E1624">
        <w:rPr>
          <w:rFonts w:ascii="標楷體" w:eastAsia="標楷體" w:hAnsi="標楷體" w:hint="eastAsia"/>
          <w:sz w:val="18"/>
        </w:rPr>
        <w:t>中華民國</w:t>
      </w:r>
      <w:r w:rsidRPr="005E1624">
        <w:rPr>
          <w:rFonts w:ascii="標楷體" w:eastAsia="標楷體" w:hAnsi="標楷體" w:hint="eastAsia"/>
          <w:sz w:val="18"/>
        </w:rPr>
        <w:t>105</w:t>
      </w:r>
      <w:r w:rsidRPr="005E1624">
        <w:rPr>
          <w:rFonts w:ascii="標楷體" w:eastAsia="標楷體" w:hAnsi="標楷體" w:hint="eastAsia"/>
          <w:sz w:val="18"/>
        </w:rPr>
        <w:t>年</w:t>
      </w:r>
      <w:r w:rsidRPr="005E1624">
        <w:rPr>
          <w:rFonts w:ascii="標楷體" w:eastAsia="標楷體" w:hAnsi="標楷體" w:hint="eastAsia"/>
          <w:sz w:val="18"/>
        </w:rPr>
        <w:t>5</w:t>
      </w:r>
      <w:r w:rsidRPr="005E1624">
        <w:rPr>
          <w:rFonts w:ascii="標楷體" w:eastAsia="標楷體" w:hAnsi="標楷體" w:hint="eastAsia"/>
          <w:sz w:val="18"/>
        </w:rPr>
        <w:t>月</w:t>
      </w:r>
      <w:r w:rsidRPr="005E1624">
        <w:rPr>
          <w:rFonts w:ascii="標楷體" w:eastAsia="標楷體" w:hAnsi="標楷體" w:hint="eastAsia"/>
          <w:sz w:val="18"/>
        </w:rPr>
        <w:t>4</w:t>
      </w:r>
      <w:r w:rsidRPr="005E1624">
        <w:rPr>
          <w:rFonts w:ascii="標楷體" w:eastAsia="標楷體" w:hAnsi="標楷體" w:hint="eastAsia"/>
          <w:sz w:val="18"/>
        </w:rPr>
        <w:t>日臺北市政府(105)</w:t>
      </w:r>
      <w:proofErr w:type="gramStart"/>
      <w:r w:rsidRPr="005E1624">
        <w:rPr>
          <w:rFonts w:ascii="標楷體" w:eastAsia="標楷體" w:hAnsi="標楷體" w:hint="eastAsia"/>
          <w:sz w:val="18"/>
        </w:rPr>
        <w:t>府法綜字</w:t>
      </w:r>
      <w:proofErr w:type="gramEnd"/>
      <w:r w:rsidRPr="005E1624">
        <w:rPr>
          <w:rFonts w:ascii="標楷體" w:eastAsia="標楷體" w:hAnsi="標楷體" w:hint="eastAsia"/>
          <w:sz w:val="18"/>
        </w:rPr>
        <w:t>第</w:t>
      </w:r>
      <w:r w:rsidRPr="005E1624">
        <w:rPr>
          <w:rFonts w:ascii="標楷體" w:eastAsia="標楷體" w:hAnsi="標楷體" w:hint="eastAsia"/>
          <w:sz w:val="18"/>
        </w:rPr>
        <w:t>10531532100</w:t>
      </w:r>
      <w:r w:rsidRPr="005E1624">
        <w:rPr>
          <w:rFonts w:ascii="標楷體" w:eastAsia="標楷體" w:hAnsi="標楷體" w:hint="eastAsia"/>
          <w:sz w:val="18"/>
        </w:rPr>
        <w:t>號令訂定發布</w:t>
      </w:r>
    </w:p>
    <w:p w:rsidR="005E1624" w:rsidRPr="005E1624" w:rsidRDefault="005E1624" w:rsidP="005E1624">
      <w:pPr>
        <w:jc w:val="right"/>
        <w:rPr>
          <w:rFonts w:ascii="標楷體" w:eastAsia="標楷體" w:hAnsi="標楷體" w:hint="eastAsia"/>
          <w:sz w:val="18"/>
        </w:rPr>
      </w:pPr>
      <w:r w:rsidRPr="005E1624">
        <w:rPr>
          <w:rFonts w:ascii="標楷體" w:eastAsia="標楷體" w:hAnsi="標楷體" w:hint="eastAsia"/>
          <w:sz w:val="18"/>
        </w:rPr>
        <w:t>全文九條，自發布日施行</w:t>
      </w:r>
    </w:p>
    <w:p w:rsidR="005E1624" w:rsidRPr="005E1624" w:rsidRDefault="005E1624" w:rsidP="005E1624">
      <w:pPr>
        <w:rPr>
          <w:rFonts w:ascii="標楷體" w:eastAsia="標楷體" w:hAnsi="標楷體"/>
        </w:rPr>
      </w:pPr>
      <w:bookmarkStart w:id="0" w:name="_GoBack"/>
      <w:bookmarkEnd w:id="0"/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>第  一  條    本辦法依強迫入學條例第十三條第二項規定訂定之。</w:t>
      </w:r>
    </w:p>
    <w:p w:rsidR="005E1624" w:rsidRPr="005E1624" w:rsidRDefault="005E1624" w:rsidP="005E1624">
      <w:pPr>
        <w:rPr>
          <w:rFonts w:ascii="標楷體" w:eastAsia="標楷體" w:hAnsi="標楷體"/>
        </w:rPr>
      </w:pP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>第  二  條    本辦法之主管機關為臺北市政府教育局（以下簡稱教育局）。</w:t>
      </w:r>
    </w:p>
    <w:p w:rsidR="005E1624" w:rsidRPr="005E1624" w:rsidRDefault="005E1624" w:rsidP="005E1624">
      <w:pPr>
        <w:rPr>
          <w:rFonts w:ascii="標楷體" w:eastAsia="標楷體" w:hAnsi="標楷體"/>
        </w:rPr>
      </w:pP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>第  三  條    應進入臺北市（以下簡稱本市）國民小學就讀之適齡國民，經臺北市特殊教</w:t>
      </w: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 xml:space="preserve">              育學生鑑定及就學輔導會（以下簡稱</w:t>
      </w:r>
      <w:proofErr w:type="gramStart"/>
      <w:r w:rsidRPr="005E1624">
        <w:rPr>
          <w:rFonts w:ascii="標楷體" w:eastAsia="標楷體" w:hAnsi="標楷體" w:hint="eastAsia"/>
        </w:rPr>
        <w:t>鑑</w:t>
      </w:r>
      <w:proofErr w:type="gramEnd"/>
      <w:r w:rsidRPr="005E1624">
        <w:rPr>
          <w:rFonts w:ascii="標楷體" w:eastAsia="標楷體" w:hAnsi="標楷體" w:hint="eastAsia"/>
        </w:rPr>
        <w:t>輔會）鑑定後，確認為需接受特殊教</w:t>
      </w: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 xml:space="preserve">              育之身心障礙學生並予以安置入學者，其父母或監護人得依本辦法申請暫緩</w:t>
      </w: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 xml:space="preserve">              入學。</w:t>
      </w:r>
    </w:p>
    <w:p w:rsidR="005E1624" w:rsidRPr="005E1624" w:rsidRDefault="005E1624" w:rsidP="005E1624">
      <w:pPr>
        <w:rPr>
          <w:rFonts w:ascii="標楷體" w:eastAsia="標楷體" w:hAnsi="標楷體"/>
        </w:rPr>
      </w:pP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>第  四  條    申請暫緩入學，應於身心障礙適齡國民應入本市國民小學當年度四月十五日</w:t>
      </w: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 xml:space="preserve">              至三十日，檢具下列資料，向教育局提出申請：</w:t>
      </w: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 xml:space="preserve">              </w:t>
      </w:r>
      <w:proofErr w:type="gramStart"/>
      <w:r w:rsidRPr="005E1624">
        <w:rPr>
          <w:rFonts w:ascii="標楷體" w:eastAsia="標楷體" w:hAnsi="標楷體" w:hint="eastAsia"/>
        </w:rPr>
        <w:t>一</w:t>
      </w:r>
      <w:proofErr w:type="gramEnd"/>
      <w:r w:rsidRPr="005E1624">
        <w:rPr>
          <w:rFonts w:ascii="標楷體" w:eastAsia="標楷體" w:hAnsi="標楷體" w:hint="eastAsia"/>
        </w:rPr>
        <w:t xml:space="preserve">  臺北市身心障礙適齡國民暫緩入國民小學申請書。</w:t>
      </w: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 xml:space="preserve">              二  臺北市身心障礙適齡國民入國民小學鑑定及安置結果通知書。</w:t>
      </w: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 xml:space="preserve">              三  暫緩入學期間之適性教育計畫（含自覓學習場所及療育計畫）。</w:t>
      </w: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 xml:space="preserve">              申請人檢送之資料不完備者，教育局應通知申請人限期補正，屆期未補正或</w:t>
      </w: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 xml:space="preserve">              未於前項所定期間提出申請者，駁回其申請。</w:t>
      </w:r>
    </w:p>
    <w:p w:rsidR="005E1624" w:rsidRPr="005E1624" w:rsidRDefault="005E1624" w:rsidP="005E1624">
      <w:pPr>
        <w:rPr>
          <w:rFonts w:ascii="標楷體" w:eastAsia="標楷體" w:hAnsi="標楷體"/>
        </w:rPr>
      </w:pP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>第  五  條    暫緩入學之核定基準如下：</w:t>
      </w: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 xml:space="preserve">              </w:t>
      </w:r>
      <w:proofErr w:type="gramStart"/>
      <w:r w:rsidRPr="005E1624">
        <w:rPr>
          <w:rFonts w:ascii="標楷體" w:eastAsia="標楷體" w:hAnsi="標楷體" w:hint="eastAsia"/>
        </w:rPr>
        <w:t>一</w:t>
      </w:r>
      <w:proofErr w:type="gramEnd"/>
      <w:r w:rsidRPr="005E1624">
        <w:rPr>
          <w:rFonts w:ascii="標楷體" w:eastAsia="標楷體" w:hAnsi="標楷體" w:hint="eastAsia"/>
        </w:rPr>
        <w:t xml:space="preserve">  經</w:t>
      </w:r>
      <w:proofErr w:type="gramStart"/>
      <w:r w:rsidRPr="005E1624">
        <w:rPr>
          <w:rFonts w:ascii="標楷體" w:eastAsia="標楷體" w:hAnsi="標楷體" w:hint="eastAsia"/>
        </w:rPr>
        <w:t>鑑</w:t>
      </w:r>
      <w:proofErr w:type="gramEnd"/>
      <w:r w:rsidRPr="005E1624">
        <w:rPr>
          <w:rFonts w:ascii="標楷體" w:eastAsia="標楷體" w:hAnsi="標楷體" w:hint="eastAsia"/>
        </w:rPr>
        <w:t>輔會依身心障礙適齡國民身心發展及特殊需求綜合研判確有暫緩入</w:t>
      </w: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 xml:space="preserve">                  學之必要者。</w:t>
      </w: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 xml:space="preserve">              二  申請人已安排身心障礙適齡國民暫緩入學期間適當學習場所，並擬訂</w:t>
      </w:r>
      <w:proofErr w:type="gramStart"/>
      <w:r w:rsidRPr="005E1624">
        <w:rPr>
          <w:rFonts w:ascii="標楷體" w:eastAsia="標楷體" w:hAnsi="標楷體" w:hint="eastAsia"/>
        </w:rPr>
        <w:t>適</w:t>
      </w:r>
      <w:proofErr w:type="gramEnd"/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 xml:space="preserve">                  性教育計畫，其內容經教育局評估確實可增進身心障礙適齡國民適應學</w:t>
      </w: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 xml:space="preserve">                  校學習之能力。</w:t>
      </w: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 xml:space="preserve">              三  申請人能確實有效並持續執行前款之適性教育計畫。</w:t>
      </w:r>
    </w:p>
    <w:p w:rsidR="005E1624" w:rsidRPr="005E1624" w:rsidRDefault="005E1624" w:rsidP="005E1624">
      <w:pPr>
        <w:rPr>
          <w:rFonts w:ascii="標楷體" w:eastAsia="標楷體" w:hAnsi="標楷體"/>
        </w:rPr>
      </w:pP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>第  六  條    教育局受理暫緩入學之申請後，應於當年度五月十五日前將審核結果函知申</w:t>
      </w: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 xml:space="preserve">              請人，並副知身心障礙適齡國民所屬學區之國民小學及戶籍所在地區公所。</w:t>
      </w:r>
    </w:p>
    <w:p w:rsidR="005E1624" w:rsidRPr="005E1624" w:rsidRDefault="005E1624" w:rsidP="005E1624">
      <w:pPr>
        <w:rPr>
          <w:rFonts w:ascii="標楷體" w:eastAsia="標楷體" w:hAnsi="標楷體"/>
        </w:rPr>
      </w:pP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>第  七  條    經核定暫緩入學之身心障礙適齡國民應於下一學年度辦理入學，其所屬學區</w:t>
      </w: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 xml:space="preserve">              之國民小學及戶籍所在地區公所應列冊追蹤，並於次年主動通知其父母或監</w:t>
      </w: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 xml:space="preserve">              護人辦理入學報到之時間。</w:t>
      </w:r>
    </w:p>
    <w:p w:rsidR="005E1624" w:rsidRPr="005E1624" w:rsidRDefault="005E1624" w:rsidP="005E1624">
      <w:pPr>
        <w:rPr>
          <w:rFonts w:ascii="標楷體" w:eastAsia="標楷體" w:hAnsi="標楷體"/>
        </w:rPr>
      </w:pP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lastRenderedPageBreak/>
        <w:t>第  八  條    本辦法</w:t>
      </w:r>
      <w:proofErr w:type="gramStart"/>
      <w:r w:rsidRPr="005E1624">
        <w:rPr>
          <w:rFonts w:ascii="標楷體" w:eastAsia="標楷體" w:hAnsi="標楷體" w:hint="eastAsia"/>
        </w:rPr>
        <w:t>所定書表</w:t>
      </w:r>
      <w:proofErr w:type="gramEnd"/>
      <w:r w:rsidRPr="005E1624">
        <w:rPr>
          <w:rFonts w:ascii="標楷體" w:eastAsia="標楷體" w:hAnsi="標楷體" w:hint="eastAsia"/>
        </w:rPr>
        <w:t>格式，由教育局定之。</w:t>
      </w:r>
    </w:p>
    <w:p w:rsidR="005E1624" w:rsidRPr="005E1624" w:rsidRDefault="005E1624" w:rsidP="005E1624">
      <w:pPr>
        <w:rPr>
          <w:rFonts w:ascii="標楷體" w:eastAsia="標楷體" w:hAnsi="標楷體"/>
        </w:rPr>
      </w:pPr>
    </w:p>
    <w:p w:rsidR="005E1624" w:rsidRPr="005E1624" w:rsidRDefault="005E1624" w:rsidP="005E1624">
      <w:pPr>
        <w:rPr>
          <w:rFonts w:ascii="標楷體" w:eastAsia="標楷體" w:hAnsi="標楷體" w:hint="eastAsia"/>
        </w:rPr>
      </w:pPr>
      <w:r w:rsidRPr="005E1624">
        <w:rPr>
          <w:rFonts w:ascii="標楷體" w:eastAsia="標楷體" w:hAnsi="標楷體" w:hint="eastAsia"/>
        </w:rPr>
        <w:t>第  九  條    本辦法自發布日施行。</w:t>
      </w:r>
    </w:p>
    <w:p w:rsidR="0000741A" w:rsidRPr="005E1624" w:rsidRDefault="0000741A">
      <w:pPr>
        <w:rPr>
          <w:rFonts w:ascii="標楷體" w:eastAsia="標楷體" w:hAnsi="標楷體"/>
        </w:rPr>
      </w:pPr>
    </w:p>
    <w:sectPr w:rsidR="0000741A" w:rsidRPr="005E1624" w:rsidSect="005E1624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24"/>
    <w:rsid w:val="0000741A"/>
    <w:rsid w:val="005E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林郁雅</dc:creator>
  <cp:lastModifiedBy>林郁雅</cp:lastModifiedBy>
  <cp:revision>1</cp:revision>
  <dcterms:created xsi:type="dcterms:W3CDTF">2016-07-12T10:26:00Z</dcterms:created>
  <dcterms:modified xsi:type="dcterms:W3CDTF">2016-07-12T10:28:00Z</dcterms:modified>
</cp:coreProperties>
</file>